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75F8F" w14:textId="77777777" w:rsidR="00B24508" w:rsidRPr="00676133" w:rsidRDefault="00B24508" w:rsidP="00B24508">
      <w:pPr>
        <w:jc w:val="center"/>
        <w:rPr>
          <w:sz w:val="20"/>
          <w:szCs w:val="24"/>
          <w:lang w:val="uk-UA" w:eastAsia="ru-RU"/>
        </w:rPr>
      </w:pPr>
      <w:r w:rsidRPr="00676133">
        <w:rPr>
          <w:rFonts w:ascii="Arial" w:hAnsi="Arial"/>
          <w:sz w:val="17"/>
          <w:szCs w:val="24"/>
          <w:lang w:val="en-US" w:eastAsia="ru-RU"/>
        </w:rPr>
        <w:object w:dxaOrig="826" w:dyaOrig="1111" w14:anchorId="4AFA08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88252487" r:id="rId6"/>
        </w:object>
      </w:r>
    </w:p>
    <w:p w14:paraId="1CB9F546" w14:textId="77777777" w:rsidR="00B24508" w:rsidRPr="00676133" w:rsidRDefault="00B24508" w:rsidP="00B24508">
      <w:pPr>
        <w:jc w:val="center"/>
        <w:rPr>
          <w:b/>
          <w:bCs/>
          <w:sz w:val="28"/>
          <w:szCs w:val="24"/>
          <w:lang w:val="uk-UA" w:eastAsia="ru-RU"/>
        </w:rPr>
      </w:pPr>
    </w:p>
    <w:p w14:paraId="25034FE1" w14:textId="77777777" w:rsidR="00B24508" w:rsidRPr="00676133" w:rsidRDefault="00B24508" w:rsidP="00B24508">
      <w:pPr>
        <w:jc w:val="center"/>
        <w:rPr>
          <w:b/>
          <w:bCs/>
          <w:sz w:val="28"/>
          <w:szCs w:val="24"/>
          <w:lang w:val="uk-UA" w:eastAsia="ru-RU"/>
        </w:rPr>
      </w:pPr>
      <w:r w:rsidRPr="00676133">
        <w:rPr>
          <w:b/>
          <w:bCs/>
          <w:sz w:val="28"/>
          <w:szCs w:val="24"/>
          <w:lang w:val="uk-UA" w:eastAsia="ru-RU"/>
        </w:rPr>
        <w:t>САВРАНСЬКА СЕЛИЩНА РАДА</w:t>
      </w:r>
    </w:p>
    <w:p w14:paraId="0B1C2F3A" w14:textId="7582A8A2" w:rsidR="00B24508" w:rsidRDefault="00B24508" w:rsidP="00B24508">
      <w:pPr>
        <w:jc w:val="center"/>
        <w:rPr>
          <w:b/>
          <w:bCs/>
          <w:sz w:val="28"/>
          <w:szCs w:val="24"/>
          <w:lang w:val="uk-UA" w:eastAsia="ru-RU"/>
        </w:rPr>
      </w:pPr>
      <w:r w:rsidRPr="00676133">
        <w:rPr>
          <w:b/>
          <w:bCs/>
          <w:sz w:val="28"/>
          <w:szCs w:val="24"/>
          <w:lang w:val="uk-UA" w:eastAsia="ru-RU"/>
        </w:rPr>
        <w:t>ОДЕСЬКОЇ ОБЛАСТІ</w:t>
      </w:r>
    </w:p>
    <w:p w14:paraId="308C331B" w14:textId="479B7F13" w:rsidR="00B24508" w:rsidRPr="00B24508" w:rsidRDefault="00B24508" w:rsidP="00B24508">
      <w:pPr>
        <w:jc w:val="center"/>
        <w:rPr>
          <w:b/>
          <w:bCs/>
          <w:sz w:val="28"/>
          <w:szCs w:val="24"/>
          <w:lang w:val="uk-UA" w:eastAsia="ru-RU"/>
        </w:rPr>
      </w:pPr>
      <w:r>
        <w:rPr>
          <w:b/>
          <w:bCs/>
          <w:sz w:val="28"/>
          <w:szCs w:val="24"/>
          <w:lang w:val="uk-UA" w:eastAsia="ru-RU"/>
        </w:rPr>
        <w:t xml:space="preserve">48 сесія </w:t>
      </w:r>
      <w:r>
        <w:rPr>
          <w:b/>
          <w:bCs/>
          <w:sz w:val="28"/>
          <w:szCs w:val="24"/>
          <w:lang w:val="en-US" w:eastAsia="ru-RU"/>
        </w:rPr>
        <w:t xml:space="preserve">VIII </w:t>
      </w:r>
      <w:r>
        <w:rPr>
          <w:b/>
          <w:bCs/>
          <w:sz w:val="28"/>
          <w:szCs w:val="24"/>
          <w:lang w:val="uk-UA" w:eastAsia="ru-RU"/>
        </w:rPr>
        <w:t>скликання</w:t>
      </w:r>
    </w:p>
    <w:p w14:paraId="534C784B" w14:textId="77777777" w:rsidR="00B24508" w:rsidRPr="00676133" w:rsidRDefault="00B24508" w:rsidP="00B24508">
      <w:pPr>
        <w:rPr>
          <w:b/>
          <w:bCs/>
          <w:sz w:val="28"/>
          <w:szCs w:val="24"/>
          <w:lang w:val="uk-UA" w:eastAsia="ru-RU"/>
        </w:rPr>
      </w:pPr>
    </w:p>
    <w:p w14:paraId="37AFC63D" w14:textId="77777777" w:rsidR="00B24508" w:rsidRPr="00676133" w:rsidRDefault="00B24508" w:rsidP="00B24508">
      <w:pPr>
        <w:jc w:val="center"/>
        <w:rPr>
          <w:b/>
          <w:bCs/>
          <w:sz w:val="28"/>
          <w:szCs w:val="24"/>
          <w:lang w:val="uk-UA" w:eastAsia="ru-RU"/>
        </w:rPr>
      </w:pPr>
      <w:r w:rsidRPr="00676133">
        <w:rPr>
          <w:b/>
          <w:bCs/>
          <w:sz w:val="28"/>
          <w:szCs w:val="24"/>
          <w:lang w:val="uk-UA" w:eastAsia="ru-RU"/>
        </w:rPr>
        <w:t xml:space="preserve">П Р О Є К Т    Р І Ш Е Н </w:t>
      </w:r>
      <w:proofErr w:type="spellStart"/>
      <w:r w:rsidRPr="00676133">
        <w:rPr>
          <w:b/>
          <w:bCs/>
          <w:sz w:val="28"/>
          <w:szCs w:val="24"/>
          <w:lang w:val="uk-UA" w:eastAsia="ru-RU"/>
        </w:rPr>
        <w:t>Н</w:t>
      </w:r>
      <w:proofErr w:type="spellEnd"/>
      <w:r w:rsidRPr="00676133">
        <w:rPr>
          <w:b/>
          <w:bCs/>
          <w:sz w:val="28"/>
          <w:szCs w:val="24"/>
          <w:lang w:val="uk-UA" w:eastAsia="ru-RU"/>
        </w:rPr>
        <w:t xml:space="preserve"> Я</w:t>
      </w:r>
    </w:p>
    <w:p w14:paraId="6D54E8B3" w14:textId="77777777" w:rsidR="00B24508" w:rsidRPr="00676133" w:rsidRDefault="00B24508" w:rsidP="00B24508">
      <w:pPr>
        <w:jc w:val="center"/>
        <w:rPr>
          <w:b/>
          <w:bCs/>
          <w:sz w:val="28"/>
          <w:szCs w:val="24"/>
          <w:lang w:val="uk-UA" w:eastAsia="ru-RU"/>
        </w:rPr>
      </w:pPr>
    </w:p>
    <w:p w14:paraId="6D70135C" w14:textId="77777777" w:rsidR="00B24508" w:rsidRPr="00676133" w:rsidRDefault="00B24508" w:rsidP="00B24508">
      <w:pPr>
        <w:rPr>
          <w:sz w:val="28"/>
          <w:szCs w:val="24"/>
          <w:lang w:val="uk-UA" w:eastAsia="ru-RU"/>
        </w:rPr>
      </w:pPr>
      <w:r w:rsidRPr="00676133">
        <w:rPr>
          <w:sz w:val="28"/>
          <w:szCs w:val="24"/>
          <w:lang w:val="uk-UA" w:eastAsia="ru-RU"/>
        </w:rPr>
        <w:t>__________                                        Саврань                                   №________</w:t>
      </w:r>
    </w:p>
    <w:p w14:paraId="77261587" w14:textId="6CB232BE" w:rsidR="00E60321" w:rsidRDefault="00E60321"/>
    <w:p w14:paraId="0B51A63A" w14:textId="5662B4A5" w:rsidR="00B24508" w:rsidRDefault="00B24508"/>
    <w:p w14:paraId="23B8F2EA" w14:textId="77777777" w:rsidR="00B24508" w:rsidRDefault="00B24508"/>
    <w:p w14:paraId="68366779" w14:textId="77777777" w:rsidR="00B24508" w:rsidRPr="00B24508" w:rsidRDefault="00B24508">
      <w:pPr>
        <w:rPr>
          <w:sz w:val="28"/>
          <w:szCs w:val="28"/>
          <w:lang w:val="uk-UA"/>
        </w:rPr>
      </w:pPr>
      <w:r w:rsidRPr="00B24508">
        <w:rPr>
          <w:sz w:val="28"/>
          <w:szCs w:val="28"/>
          <w:lang w:val="uk-UA"/>
        </w:rPr>
        <w:t>Про виділення додаткових коштів</w:t>
      </w:r>
    </w:p>
    <w:p w14:paraId="09E679ED" w14:textId="094BADBD" w:rsidR="00B24508" w:rsidRDefault="00B24508">
      <w:pPr>
        <w:rPr>
          <w:sz w:val="28"/>
          <w:szCs w:val="28"/>
          <w:lang w:val="uk-UA"/>
        </w:rPr>
      </w:pPr>
      <w:r w:rsidRPr="00B24508">
        <w:rPr>
          <w:sz w:val="28"/>
          <w:szCs w:val="28"/>
          <w:lang w:val="uk-UA"/>
        </w:rPr>
        <w:t>з селищного бюджету</w:t>
      </w:r>
    </w:p>
    <w:p w14:paraId="3754DE03" w14:textId="4DD5F553" w:rsidR="00B24508" w:rsidRDefault="00B24508">
      <w:pPr>
        <w:rPr>
          <w:sz w:val="28"/>
          <w:szCs w:val="28"/>
          <w:lang w:val="uk-UA"/>
        </w:rPr>
      </w:pPr>
    </w:p>
    <w:p w14:paraId="243161FF" w14:textId="15893C3F" w:rsidR="00B24508" w:rsidRDefault="00B24508">
      <w:pPr>
        <w:rPr>
          <w:sz w:val="28"/>
          <w:szCs w:val="28"/>
          <w:lang w:val="uk-UA"/>
        </w:rPr>
      </w:pPr>
    </w:p>
    <w:p w14:paraId="362F8B91" w14:textId="2D2FF05C" w:rsidR="00B24508" w:rsidRPr="00B24508" w:rsidRDefault="00B24508" w:rsidP="00B24508">
      <w:pPr>
        <w:pStyle w:val="a3"/>
        <w:ind w:firstLine="708"/>
        <w:jc w:val="both"/>
        <w:rPr>
          <w:sz w:val="28"/>
          <w:szCs w:val="28"/>
          <w:lang w:val="uk-UA"/>
        </w:rPr>
      </w:pPr>
      <w:r w:rsidRPr="00B24508">
        <w:rPr>
          <w:sz w:val="28"/>
          <w:szCs w:val="28"/>
          <w:lang w:val="uk-UA"/>
        </w:rPr>
        <w:t xml:space="preserve">Керуючись п.22 ч.1 ст.26 Закону України «Про місцеве самоврядування в Україні», </w:t>
      </w:r>
      <w:r>
        <w:rPr>
          <w:sz w:val="28"/>
          <w:szCs w:val="28"/>
          <w:lang w:val="uk-UA"/>
        </w:rPr>
        <w:t>розглянувши клопотання</w:t>
      </w:r>
      <w:r w:rsidRPr="00B24508">
        <w:rPr>
          <w:sz w:val="28"/>
          <w:szCs w:val="28"/>
          <w:lang w:val="uk-UA"/>
        </w:rPr>
        <w:t xml:space="preserve">  директора КНП  «Савранська  лікарня» Алли ЧЕРНОВОЛЮК </w:t>
      </w:r>
      <w:r>
        <w:rPr>
          <w:sz w:val="28"/>
          <w:szCs w:val="28"/>
          <w:lang w:val="uk-UA"/>
        </w:rPr>
        <w:t>від 19.09.2024 року №__</w:t>
      </w:r>
      <w:r w:rsidRPr="00B24508">
        <w:rPr>
          <w:color w:val="000000"/>
          <w:sz w:val="28"/>
          <w:szCs w:val="28"/>
          <w:lang w:val="uk-UA"/>
        </w:rPr>
        <w:t xml:space="preserve"> , взявши до уваги </w:t>
      </w:r>
      <w:r w:rsidRPr="00B24508">
        <w:rPr>
          <w:sz w:val="28"/>
          <w:szCs w:val="28"/>
          <w:lang w:val="uk-UA"/>
        </w:rPr>
        <w:t>висновки та рекомендації постійн</w:t>
      </w:r>
      <w:r>
        <w:rPr>
          <w:sz w:val="28"/>
          <w:szCs w:val="28"/>
          <w:lang w:val="uk-UA"/>
        </w:rPr>
        <w:t>ої</w:t>
      </w:r>
      <w:r w:rsidRPr="00B24508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B24508">
        <w:rPr>
          <w:sz w:val="28"/>
          <w:szCs w:val="28"/>
          <w:lang w:val="uk-UA"/>
        </w:rPr>
        <w:t xml:space="preserve"> селищної ради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 від </w:t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  <w:t>_____</w:t>
      </w:r>
      <w:r w:rsidRPr="00B24508">
        <w:rPr>
          <w:sz w:val="28"/>
          <w:szCs w:val="28"/>
          <w:lang w:val="uk-UA"/>
        </w:rPr>
        <w:t xml:space="preserve">.2024 року № </w:t>
      </w:r>
      <w:r>
        <w:rPr>
          <w:sz w:val="28"/>
          <w:szCs w:val="28"/>
          <w:lang w:val="uk-UA"/>
        </w:rPr>
        <w:t>___</w:t>
      </w:r>
      <w:r w:rsidRPr="00B24508">
        <w:rPr>
          <w:sz w:val="28"/>
          <w:szCs w:val="28"/>
          <w:lang w:val="uk-UA"/>
        </w:rPr>
        <w:t xml:space="preserve">,   селищна рада </w:t>
      </w:r>
    </w:p>
    <w:p w14:paraId="590A12B0" w14:textId="77777777" w:rsidR="00B24508" w:rsidRPr="00B24508" w:rsidRDefault="00B24508" w:rsidP="00B24508">
      <w:pPr>
        <w:pStyle w:val="a3"/>
        <w:jc w:val="both"/>
        <w:rPr>
          <w:sz w:val="28"/>
          <w:szCs w:val="28"/>
          <w:lang w:val="uk-UA"/>
        </w:rPr>
      </w:pPr>
    </w:p>
    <w:p w14:paraId="727BE20B" w14:textId="77777777" w:rsidR="00B24508" w:rsidRPr="00B24508" w:rsidRDefault="00B24508" w:rsidP="00B24508">
      <w:pPr>
        <w:pStyle w:val="a3"/>
        <w:jc w:val="both"/>
        <w:rPr>
          <w:sz w:val="28"/>
          <w:szCs w:val="28"/>
          <w:lang w:val="uk-UA"/>
        </w:rPr>
      </w:pPr>
      <w:r w:rsidRPr="00B24508">
        <w:rPr>
          <w:sz w:val="28"/>
          <w:szCs w:val="28"/>
          <w:lang w:val="uk-UA"/>
        </w:rPr>
        <w:t>ВИРІШИЛА:</w:t>
      </w:r>
    </w:p>
    <w:p w14:paraId="159BC6B8" w14:textId="77777777" w:rsidR="00B24508" w:rsidRPr="00B24508" w:rsidRDefault="00B24508" w:rsidP="00B24508">
      <w:pPr>
        <w:pStyle w:val="a3"/>
        <w:jc w:val="both"/>
        <w:rPr>
          <w:sz w:val="28"/>
          <w:szCs w:val="28"/>
          <w:lang w:val="uk-UA"/>
        </w:rPr>
      </w:pPr>
    </w:p>
    <w:p w14:paraId="6D03F35B" w14:textId="6F761BBC" w:rsidR="00B24508" w:rsidRPr="00B24508" w:rsidRDefault="00B24508" w:rsidP="00B24508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B24508">
        <w:rPr>
          <w:sz w:val="28"/>
          <w:szCs w:val="28"/>
          <w:lang w:val="uk-UA"/>
        </w:rPr>
        <w:t xml:space="preserve">Фінансовому відділу селищної ради, при внесенні змін до селищного бюджету за рахунок перевиконання дохідної частини, передбачити кошти на </w:t>
      </w:r>
    </w:p>
    <w:p w14:paraId="1B58008B" w14:textId="1A199FA7" w:rsidR="00B24508" w:rsidRPr="00B24508" w:rsidRDefault="00B24508" w:rsidP="00B24508">
      <w:pPr>
        <w:pStyle w:val="a3"/>
        <w:jc w:val="both"/>
        <w:rPr>
          <w:sz w:val="28"/>
          <w:szCs w:val="28"/>
          <w:lang w:val="uk-UA"/>
        </w:rPr>
      </w:pPr>
      <w:r w:rsidRPr="00B24508">
        <w:rPr>
          <w:sz w:val="28"/>
          <w:szCs w:val="28"/>
          <w:lang w:val="uk-UA"/>
        </w:rPr>
        <w:t xml:space="preserve">співфінансування придбання цифрового стаціонарного  рентген-апарату в розмірі </w:t>
      </w:r>
      <w:r>
        <w:rPr>
          <w:sz w:val="28"/>
          <w:szCs w:val="28"/>
          <w:lang w:val="uk-UA"/>
        </w:rPr>
        <w:t>9</w:t>
      </w:r>
      <w:r w:rsidRPr="00B24508">
        <w:rPr>
          <w:sz w:val="28"/>
          <w:szCs w:val="28"/>
          <w:lang w:val="uk-UA"/>
        </w:rPr>
        <w:t>0% вартості.</w:t>
      </w:r>
    </w:p>
    <w:p w14:paraId="1BF4D9D4" w14:textId="1341BE84" w:rsidR="00B24508" w:rsidRDefault="00B24508" w:rsidP="00B24508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Гарантувати виділення коштів до кінця поточного фінансового року.</w:t>
      </w:r>
    </w:p>
    <w:p w14:paraId="35B39277" w14:textId="32EA9972" w:rsidR="00B24508" w:rsidRPr="00B24508" w:rsidRDefault="00B24508" w:rsidP="00B24508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B24508">
        <w:rPr>
          <w:sz w:val="28"/>
          <w:szCs w:val="28"/>
          <w:lang w:val="uk-UA"/>
        </w:rPr>
        <w:t>Контроль  за   виконанням  цього рішення  покласти  на    постійн</w:t>
      </w:r>
      <w:r>
        <w:rPr>
          <w:sz w:val="28"/>
          <w:szCs w:val="28"/>
          <w:lang w:val="uk-UA"/>
        </w:rPr>
        <w:t>у</w:t>
      </w:r>
      <w:r w:rsidRPr="00B24508">
        <w:rPr>
          <w:sz w:val="28"/>
          <w:szCs w:val="28"/>
          <w:lang w:val="uk-UA"/>
        </w:rPr>
        <w:t xml:space="preserve">    комісі</w:t>
      </w:r>
      <w:r w:rsidR="00866D1B">
        <w:rPr>
          <w:sz w:val="28"/>
          <w:szCs w:val="28"/>
          <w:lang w:val="uk-UA"/>
        </w:rPr>
        <w:t>ю</w:t>
      </w:r>
      <w:r w:rsidRPr="00B24508">
        <w:rPr>
          <w:sz w:val="28"/>
          <w:szCs w:val="28"/>
          <w:lang w:val="uk-UA"/>
        </w:rPr>
        <w:t xml:space="preserve"> селищної ради з    питань  планування  фінансів,   бюджету,   соціально-економічного  розвитку, ринкових відносин та інвестиційної діяльності, житлово-комунального господарства та комунальної власності.</w:t>
      </w:r>
    </w:p>
    <w:p w14:paraId="4CD8F0BD" w14:textId="6429E47D" w:rsidR="00B24508" w:rsidRPr="00B24508" w:rsidRDefault="00B24508" w:rsidP="00B24508">
      <w:pPr>
        <w:rPr>
          <w:sz w:val="28"/>
          <w:szCs w:val="28"/>
          <w:lang w:val="uk-UA"/>
        </w:rPr>
      </w:pPr>
    </w:p>
    <w:sectPr w:rsidR="00B24508" w:rsidRPr="00B24508" w:rsidSect="00B24508">
      <w:pgSz w:w="11906" w:h="16838" w:code="9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B0E45"/>
    <w:multiLevelType w:val="hybridMultilevel"/>
    <w:tmpl w:val="BF44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508"/>
    <w:rsid w:val="00490171"/>
    <w:rsid w:val="007267E4"/>
    <w:rsid w:val="00866D1B"/>
    <w:rsid w:val="009857BB"/>
    <w:rsid w:val="00A17D37"/>
    <w:rsid w:val="00B24508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CB55C"/>
  <w15:chartTrackingRefBased/>
  <w15:docId w15:val="{4EAF3F65-CD1C-4671-8BBB-AC476D9A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45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2024-09-19T08:50:00Z</dcterms:created>
  <dcterms:modified xsi:type="dcterms:W3CDTF">2024-09-19T09:02:00Z</dcterms:modified>
</cp:coreProperties>
</file>